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29" w:rsidRDefault="001B2A29" w:rsidP="001B2A29">
      <w:pPr>
        <w:jc w:val="center"/>
        <w:rPr>
          <w:rFonts w:ascii="微软雅黑" w:eastAsia="微软雅黑" w:hAnsi="微软雅黑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汕头大学长江新闻与传播学院</w:t>
      </w:r>
    </w:p>
    <w:p w:rsidR="00FF6C11" w:rsidRDefault="001B2A29" w:rsidP="001B2A29">
      <w:pPr>
        <w:jc w:val="center"/>
        <w:rPr>
          <w:rFonts w:ascii="微软雅黑" w:eastAsia="微软雅黑" w:hAnsi="微软雅黑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2020年硕士研究生网络远程复试考生须知</w:t>
      </w:r>
    </w:p>
    <w:p w:rsidR="005735DD" w:rsidRPr="005735DD" w:rsidRDefault="005735DD" w:rsidP="00ED3252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5735DD">
        <w:rPr>
          <w:rFonts w:ascii="Verdana" w:eastAsia="宋体" w:hAnsi="Verdana" w:cs="宋体"/>
          <w:color w:val="535353"/>
          <w:kern w:val="0"/>
          <w:szCs w:val="21"/>
        </w:rPr>
        <w:t>各位考生：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143D01" w:rsidRPr="00AA1642" w:rsidRDefault="005735DD" w:rsidP="00AA1642">
      <w:pPr>
        <w:widowControl/>
        <w:spacing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5735DD">
        <w:rPr>
          <w:rFonts w:ascii="Verdana" w:eastAsia="宋体" w:hAnsi="Verdana" w:cs="宋体"/>
          <w:color w:val="535353"/>
          <w:kern w:val="0"/>
          <w:szCs w:val="21"/>
        </w:rPr>
        <w:t>根据教育部文件要求和当前广东省疫情防控需要，我校结合自身实际情况，我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院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确定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2020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年硕士研究生复试工作采用</w:t>
      </w:r>
      <w:r w:rsidRPr="005735DD">
        <w:rPr>
          <w:rFonts w:ascii="Verdana" w:eastAsia="宋体" w:hAnsi="Verdana" w:cs="宋体"/>
          <w:b/>
          <w:bCs/>
          <w:color w:val="535353"/>
          <w:kern w:val="0"/>
          <w:szCs w:val="21"/>
        </w:rPr>
        <w:t>网络远程复试方式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进行。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本院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2</w:t>
      </w:r>
      <w:r w:rsidR="00AA1642">
        <w:rPr>
          <w:rFonts w:ascii="Verdana" w:eastAsia="宋体" w:hAnsi="Verdana" w:cs="宋体"/>
          <w:color w:val="535353"/>
          <w:kern w:val="0"/>
          <w:szCs w:val="21"/>
        </w:rPr>
        <w:t>020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年硕士研究生复试分数线如下：</w:t>
      </w:r>
    </w:p>
    <w:tbl>
      <w:tblPr>
        <w:tblStyle w:val="a5"/>
        <w:tblW w:w="5000" w:type="pct"/>
        <w:tblLook w:val="04A0"/>
      </w:tblPr>
      <w:tblGrid>
        <w:gridCol w:w="1555"/>
        <w:gridCol w:w="2323"/>
        <w:gridCol w:w="2323"/>
        <w:gridCol w:w="2321"/>
      </w:tblGrid>
      <w:tr w:rsidR="00065426" w:rsidTr="00065426">
        <w:tc>
          <w:tcPr>
            <w:tcW w:w="912" w:type="pct"/>
            <w:vMerge w:val="restart"/>
            <w:vAlign w:val="center"/>
          </w:tcPr>
          <w:p w:rsidR="00065426" w:rsidRDefault="00AA1642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各项分数线</w:t>
            </w:r>
          </w:p>
        </w:tc>
        <w:tc>
          <w:tcPr>
            <w:tcW w:w="2725" w:type="pct"/>
            <w:gridSpan w:val="2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全日制</w:t>
            </w:r>
          </w:p>
        </w:tc>
        <w:tc>
          <w:tcPr>
            <w:tcW w:w="1362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非全日制</w:t>
            </w:r>
          </w:p>
        </w:tc>
      </w:tr>
      <w:tr w:rsidR="00065426" w:rsidTr="00065426">
        <w:tc>
          <w:tcPr>
            <w:tcW w:w="912" w:type="pct"/>
            <w:vMerge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</w:p>
        </w:tc>
        <w:tc>
          <w:tcPr>
            <w:tcW w:w="1363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新闻传播学</w:t>
            </w:r>
          </w:p>
        </w:tc>
        <w:tc>
          <w:tcPr>
            <w:tcW w:w="1363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新闻与传播</w:t>
            </w:r>
          </w:p>
        </w:tc>
        <w:tc>
          <w:tcPr>
            <w:tcW w:w="1362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新闻与传播</w:t>
            </w:r>
          </w:p>
        </w:tc>
      </w:tr>
      <w:tr w:rsidR="00065426" w:rsidTr="00065426">
        <w:tc>
          <w:tcPr>
            <w:tcW w:w="912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总分</w:t>
            </w:r>
            <w:r w:rsidR="00AA1642"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复试线</w:t>
            </w:r>
          </w:p>
        </w:tc>
        <w:tc>
          <w:tcPr>
            <w:tcW w:w="1363" w:type="pct"/>
            <w:vAlign w:val="center"/>
          </w:tcPr>
          <w:p w:rsidR="00065426" w:rsidRPr="00065426" w:rsidRDefault="00065426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 w:rsidRPr="00065426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36</w:t>
            </w:r>
            <w:r w:rsidR="009A72E7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  <w:tc>
          <w:tcPr>
            <w:tcW w:w="1363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65</w:t>
            </w:r>
          </w:p>
        </w:tc>
        <w:tc>
          <w:tcPr>
            <w:tcW w:w="1362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55</w:t>
            </w:r>
          </w:p>
        </w:tc>
      </w:tr>
      <w:tr w:rsidR="00065426" w:rsidTr="00065426">
        <w:tc>
          <w:tcPr>
            <w:tcW w:w="912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英语</w:t>
            </w:r>
          </w:p>
        </w:tc>
        <w:tc>
          <w:tcPr>
            <w:tcW w:w="1363" w:type="pct"/>
            <w:vAlign w:val="center"/>
          </w:tcPr>
          <w:p w:rsidR="00065426" w:rsidRPr="00065426" w:rsidRDefault="00065426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6</w:t>
            </w:r>
            <w:r w:rsidR="009A72E7"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  <w:tc>
          <w:tcPr>
            <w:tcW w:w="1363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  <w:tc>
          <w:tcPr>
            <w:tcW w:w="1362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2</w:t>
            </w:r>
          </w:p>
        </w:tc>
      </w:tr>
      <w:tr w:rsidR="00065426" w:rsidTr="00065426">
        <w:tc>
          <w:tcPr>
            <w:tcW w:w="912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政治</w:t>
            </w:r>
          </w:p>
        </w:tc>
        <w:tc>
          <w:tcPr>
            <w:tcW w:w="1363" w:type="pct"/>
            <w:vAlign w:val="center"/>
          </w:tcPr>
          <w:p w:rsidR="00065426" w:rsidRPr="00065426" w:rsidRDefault="00065426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2</w:t>
            </w:r>
          </w:p>
        </w:tc>
        <w:tc>
          <w:tcPr>
            <w:tcW w:w="1363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2</w:t>
            </w:r>
          </w:p>
        </w:tc>
        <w:tc>
          <w:tcPr>
            <w:tcW w:w="1362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2</w:t>
            </w:r>
          </w:p>
        </w:tc>
      </w:tr>
      <w:tr w:rsidR="00065426" w:rsidTr="00065426">
        <w:tc>
          <w:tcPr>
            <w:tcW w:w="912" w:type="pct"/>
            <w:vAlign w:val="center"/>
          </w:tcPr>
          <w:p w:rsidR="00065426" w:rsidRDefault="00065426" w:rsidP="0006542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535353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535353"/>
                <w:kern w:val="0"/>
                <w:szCs w:val="21"/>
              </w:rPr>
              <w:t>专业课</w:t>
            </w:r>
          </w:p>
        </w:tc>
        <w:tc>
          <w:tcPr>
            <w:tcW w:w="1363" w:type="pct"/>
            <w:vAlign w:val="center"/>
          </w:tcPr>
          <w:p w:rsidR="00065426" w:rsidRPr="00065426" w:rsidRDefault="00065426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  <w:tc>
          <w:tcPr>
            <w:tcW w:w="1363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  <w:tc>
          <w:tcPr>
            <w:tcW w:w="1362" w:type="pct"/>
            <w:vAlign w:val="center"/>
          </w:tcPr>
          <w:p w:rsidR="00065426" w:rsidRPr="00065426" w:rsidRDefault="00AA1642" w:rsidP="000654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35353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535353"/>
                <w:kern w:val="0"/>
                <w:szCs w:val="21"/>
              </w:rPr>
              <w:t>0</w:t>
            </w:r>
          </w:p>
        </w:tc>
      </w:tr>
    </w:tbl>
    <w:p w:rsidR="009A00F3" w:rsidRDefault="009A00F3" w:rsidP="00ED3252">
      <w:pPr>
        <w:ind w:firstLineChars="200" w:firstLine="420"/>
        <w:rPr>
          <w:rFonts w:ascii="Verdana" w:eastAsia="宋体" w:hAnsi="Verdana" w:cs="宋体"/>
          <w:color w:val="535353"/>
          <w:kern w:val="0"/>
          <w:szCs w:val="21"/>
        </w:rPr>
      </w:pPr>
    </w:p>
    <w:p w:rsidR="005735DD" w:rsidRDefault="005735DD" w:rsidP="00ED3252">
      <w:pPr>
        <w:ind w:firstLineChars="200" w:firstLine="420"/>
        <w:rPr>
          <w:rFonts w:ascii="Verdana" w:eastAsia="宋体" w:hAnsi="Verdana" w:cs="宋体"/>
          <w:color w:val="535353"/>
          <w:kern w:val="0"/>
          <w:szCs w:val="21"/>
        </w:rPr>
      </w:pPr>
      <w:r w:rsidRPr="005735DD">
        <w:rPr>
          <w:rFonts w:ascii="Verdana" w:eastAsia="宋体" w:hAnsi="Verdana" w:cs="宋体"/>
          <w:color w:val="535353"/>
          <w:kern w:val="0"/>
          <w:szCs w:val="21"/>
        </w:rPr>
        <w:t>请</w:t>
      </w:r>
      <w:r w:rsidR="009A00F3">
        <w:rPr>
          <w:rFonts w:ascii="Verdana" w:eastAsia="宋体" w:hAnsi="Verdana" w:cs="宋体" w:hint="eastAsia"/>
          <w:color w:val="535353"/>
          <w:kern w:val="0"/>
          <w:szCs w:val="21"/>
        </w:rPr>
        <w:t>符合以上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复试分数线</w:t>
      </w:r>
      <w:r w:rsidR="009A00F3">
        <w:rPr>
          <w:rFonts w:ascii="Verdana" w:eastAsia="宋体" w:hAnsi="Verdana" w:cs="宋体" w:hint="eastAsia"/>
          <w:color w:val="535353"/>
          <w:kern w:val="0"/>
          <w:szCs w:val="21"/>
        </w:rPr>
        <w:t>要求</w:t>
      </w:r>
      <w:r w:rsidR="00AA1642">
        <w:rPr>
          <w:rFonts w:ascii="Verdana" w:eastAsia="宋体" w:hAnsi="Verdana" w:cs="宋体" w:hint="eastAsia"/>
          <w:color w:val="535353"/>
          <w:kern w:val="0"/>
          <w:szCs w:val="21"/>
        </w:rPr>
        <w:t>的考生提前做好参加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我</w:t>
      </w:r>
      <w:r w:rsidR="00743C11">
        <w:rPr>
          <w:rFonts w:ascii="Verdana" w:eastAsia="宋体" w:hAnsi="Verdana" w:cs="宋体" w:hint="eastAsia"/>
          <w:color w:val="535353"/>
          <w:kern w:val="0"/>
          <w:szCs w:val="21"/>
        </w:rPr>
        <w:t>院</w:t>
      </w:r>
      <w:r w:rsidRPr="005735DD">
        <w:rPr>
          <w:rFonts w:ascii="Verdana" w:eastAsia="宋体" w:hAnsi="Verdana" w:cs="宋体"/>
          <w:color w:val="535353"/>
          <w:kern w:val="0"/>
          <w:szCs w:val="21"/>
        </w:rPr>
        <w:t>硕士研究生招生复试的准备。</w:t>
      </w:r>
    </w:p>
    <w:p w:rsidR="009A00F3" w:rsidRDefault="009A00F3" w:rsidP="00ED3252">
      <w:pPr>
        <w:widowControl/>
        <w:spacing w:line="360" w:lineRule="auto"/>
        <w:ind w:firstLine="422"/>
        <w:jc w:val="left"/>
        <w:rPr>
          <w:rFonts w:ascii="Verdana" w:eastAsia="宋体" w:hAnsi="Verdana" w:cs="宋体"/>
          <w:color w:val="535353"/>
          <w:kern w:val="0"/>
          <w:szCs w:val="21"/>
        </w:rPr>
      </w:pPr>
    </w:p>
    <w:p w:rsidR="007120A6" w:rsidRPr="00D903B6" w:rsidRDefault="007120A6" w:rsidP="00ED3252">
      <w:pPr>
        <w:widowControl/>
        <w:spacing w:line="360" w:lineRule="auto"/>
        <w:ind w:firstLine="422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AD69CA">
        <w:rPr>
          <w:rFonts w:ascii="Verdana" w:eastAsia="宋体" w:hAnsi="Verdana" w:cs="宋体" w:hint="eastAsia"/>
          <w:color w:val="535353"/>
          <w:kern w:val="0"/>
          <w:szCs w:val="21"/>
        </w:rPr>
        <w:t>一、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复试安排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120A6" w:rsidRPr="00D903B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1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复试时间：第一志愿考生安排在</w:t>
      </w:r>
      <w:r w:rsidRPr="00DC6A0C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DC6A0C">
        <w:rPr>
          <w:rFonts w:ascii="Verdana" w:eastAsia="宋体" w:hAnsi="Verdana" w:cs="宋体"/>
          <w:color w:val="535353"/>
          <w:kern w:val="0"/>
          <w:szCs w:val="21"/>
        </w:rPr>
        <w:t>月</w:t>
      </w:r>
      <w:r w:rsidR="006E085C"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 w:rsidR="006E085C">
        <w:rPr>
          <w:rFonts w:ascii="Verdana" w:eastAsia="宋体" w:hAnsi="Verdana" w:cs="宋体"/>
          <w:color w:val="535353"/>
          <w:kern w:val="0"/>
          <w:szCs w:val="21"/>
        </w:rPr>
        <w:t>6</w:t>
      </w:r>
      <w:r w:rsidR="006E085C" w:rsidRPr="00DC6A0C">
        <w:rPr>
          <w:rFonts w:ascii="Verdana" w:eastAsia="宋体" w:hAnsi="Verdana" w:cs="宋体" w:hint="eastAsia"/>
          <w:color w:val="535353"/>
          <w:kern w:val="0"/>
          <w:szCs w:val="21"/>
        </w:rPr>
        <w:t>日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开始，调剂考生复试安排在</w:t>
      </w:r>
      <w:r w:rsidRPr="00DC6A0C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DC6A0C">
        <w:rPr>
          <w:rFonts w:ascii="Verdana" w:eastAsia="宋体" w:hAnsi="Verdana" w:cs="宋体"/>
          <w:color w:val="535353"/>
          <w:kern w:val="0"/>
          <w:szCs w:val="21"/>
        </w:rPr>
        <w:t>月下旬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开始</w:t>
      </w:r>
      <w:r w:rsidR="007761AC">
        <w:rPr>
          <w:rFonts w:ascii="Verdana" w:eastAsia="宋体" w:hAnsi="Verdana" w:cs="宋体" w:hint="eastAsia"/>
          <w:color w:val="535353"/>
          <w:kern w:val="0"/>
          <w:szCs w:val="21"/>
        </w:rPr>
        <w:t>，具体时间以</w:t>
      </w:r>
      <w:r w:rsidR="00840102">
        <w:rPr>
          <w:rFonts w:ascii="Verdana" w:eastAsia="宋体" w:hAnsi="Verdana" w:cs="宋体" w:hint="eastAsia"/>
          <w:color w:val="535353"/>
          <w:kern w:val="0"/>
          <w:szCs w:val="21"/>
        </w:rPr>
        <w:t>我校研究生</w:t>
      </w:r>
      <w:r w:rsidR="007E5D56">
        <w:rPr>
          <w:rFonts w:ascii="Verdana" w:eastAsia="宋体" w:hAnsi="Verdana" w:cs="宋体" w:hint="eastAsia"/>
          <w:color w:val="535353"/>
          <w:kern w:val="0"/>
          <w:szCs w:val="21"/>
        </w:rPr>
        <w:t>招生</w:t>
      </w:r>
      <w:r w:rsidR="007761AC">
        <w:rPr>
          <w:rFonts w:ascii="Verdana" w:eastAsia="宋体" w:hAnsi="Verdana" w:cs="宋体" w:hint="eastAsia"/>
          <w:color w:val="535353"/>
          <w:kern w:val="0"/>
          <w:szCs w:val="21"/>
        </w:rPr>
        <w:t>系统通知时间为准。</w:t>
      </w:r>
    </w:p>
    <w:p w:rsidR="007120A6" w:rsidRPr="00D903B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合格考生按初试成绩择优确定进入复试考生名单，考生可通过我校研究生招生系统（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http://www.gs.stu.edu.cn/Open/Master/Signin.aspx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）查询是否可以参加复试。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120A6" w:rsidRPr="00D903B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3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体检：考生于入学时统一进行体检，体检不合格者按有关规定执行。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120A6" w:rsidRPr="007120A6" w:rsidRDefault="007120A6" w:rsidP="00ED3252">
      <w:pPr>
        <w:widowControl/>
        <w:spacing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D903B6">
        <w:rPr>
          <w:rFonts w:ascii="Verdana" w:eastAsia="宋体" w:hAnsi="Verdana" w:cs="宋体"/>
          <w:color w:val="535353"/>
          <w:kern w:val="0"/>
          <w:szCs w:val="21"/>
        </w:rPr>
        <w:t>体检标准参照《普通高等学校招生体检工作指导意见》（教学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[2003]3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>号）并结合我校情况，由校医院按规定执行。</w:t>
      </w:r>
      <w:r w:rsidRPr="00D903B6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7120A6" w:rsidP="00ED3252">
      <w:pPr>
        <w:widowControl/>
        <w:spacing w:line="360" w:lineRule="auto"/>
        <w:ind w:left="1200" w:hanging="7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二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 xml:space="preserve">     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网络远程复试所需设备及环境要求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911FC5" w:rsidP="00ED3252">
      <w:pPr>
        <w:widowControl/>
        <w:spacing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考生提前做好所需设备及环境准备和测试，</w:t>
      </w:r>
      <w:r w:rsidR="00E66CAD">
        <w:rPr>
          <w:rFonts w:ascii="Verdana" w:eastAsia="宋体" w:hAnsi="Verdana" w:cs="宋体" w:hint="eastAsia"/>
          <w:color w:val="535353"/>
          <w:kern w:val="0"/>
          <w:szCs w:val="21"/>
        </w:rPr>
        <w:t>并在复试规定时间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前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2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天</w:t>
      </w:r>
      <w:r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完成网络远程复试模拟测试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>，确保设备功能、复试环境等满足学校要求。如确有困难，及时与报考学院沟通。</w:t>
      </w:r>
    </w:p>
    <w:p w:rsidR="00911FC5" w:rsidRPr="00911FC5" w:rsidRDefault="007120A6" w:rsidP="00ED3252">
      <w:pPr>
        <w:widowControl/>
        <w:spacing w:line="360" w:lineRule="auto"/>
        <w:ind w:left="1200" w:hanging="7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三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 xml:space="preserve">     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用于复试设备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911FC5" w:rsidP="00ED3252">
      <w:pPr>
        <w:widowControl/>
        <w:spacing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考生需要</w:t>
      </w:r>
      <w:r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双机位模式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>参加复试，即需要两部带摄像头的设备，手机或电脑均可。一台设备从正面拍摄，另一台设备从考生侧后方拍摄。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911FC5" w:rsidP="00ED3252">
      <w:pPr>
        <w:widowControl/>
        <w:spacing w:line="360" w:lineRule="auto"/>
        <w:ind w:left="388" w:firstLine="48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lastRenderedPageBreak/>
        <w:t>范例：（各位考生可视自身情况调整）</w:t>
      </w:r>
    </w:p>
    <w:p w:rsidR="001B2A29" w:rsidRDefault="00911FC5" w:rsidP="001B2A29">
      <w:r>
        <w:rPr>
          <w:noProof/>
        </w:rPr>
        <w:drawing>
          <wp:inline distT="0" distB="0" distL="0" distR="0">
            <wp:extent cx="5274310" cy="465013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C5" w:rsidRDefault="00911FC5" w:rsidP="001B2A29"/>
    <w:p w:rsidR="00911FC5" w:rsidRPr="00911FC5" w:rsidRDefault="007120A6" w:rsidP="00056D12">
      <w:pPr>
        <w:widowControl/>
        <w:spacing w:after="150" w:line="360" w:lineRule="auto"/>
        <w:ind w:left="748" w:hanging="36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b/>
          <w:bCs/>
          <w:color w:val="535353"/>
          <w:kern w:val="0"/>
          <w:szCs w:val="21"/>
        </w:rPr>
        <w:t>1</w:t>
      </w: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网络要求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911FC5" w:rsidP="00056D12">
      <w:pPr>
        <w:widowControl/>
        <w:spacing w:after="150" w:line="360" w:lineRule="auto"/>
        <w:ind w:left="74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网络信号良好，能满足复试要求，建议优先使用有线网络。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7120A6" w:rsidP="00056D12">
      <w:pPr>
        <w:widowControl/>
        <w:spacing w:after="150" w:line="360" w:lineRule="auto"/>
        <w:ind w:left="748" w:hanging="36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b/>
          <w:bCs/>
          <w:color w:val="535353"/>
          <w:kern w:val="0"/>
          <w:szCs w:val="21"/>
        </w:rPr>
        <w:t>2</w:t>
      </w: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环境要求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911FC5" w:rsidP="00056D12">
      <w:pPr>
        <w:widowControl/>
        <w:spacing w:after="150" w:line="360" w:lineRule="auto"/>
        <w:ind w:left="74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独立的复试房间（严禁在培训机构）。要求房间环境简洁，灯光明亮，安静，不逆光，无遮挡，无其他人员。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7120A6" w:rsidP="00056D12">
      <w:pPr>
        <w:widowControl/>
        <w:spacing w:after="150" w:line="360" w:lineRule="auto"/>
        <w:ind w:left="748" w:hanging="36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b/>
          <w:bCs/>
          <w:color w:val="535353"/>
          <w:kern w:val="0"/>
          <w:szCs w:val="21"/>
        </w:rPr>
        <w:t>3</w:t>
      </w: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、</w:t>
      </w:r>
      <w:r w:rsidR="00911FC5" w:rsidRPr="00911FC5">
        <w:rPr>
          <w:rFonts w:ascii="Verdana" w:eastAsia="宋体" w:hAnsi="Verdana" w:cs="宋体"/>
          <w:b/>
          <w:bCs/>
          <w:color w:val="535353"/>
          <w:kern w:val="0"/>
          <w:szCs w:val="21"/>
        </w:rPr>
        <w:t>复试平台要求</w:t>
      </w:r>
      <w:r w:rsidR="00911FC5" w:rsidRPr="00911FC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C2E31" w:rsidRDefault="00911FC5" w:rsidP="00056D12">
      <w:pPr>
        <w:widowControl/>
        <w:spacing w:after="150" w:line="360" w:lineRule="auto"/>
        <w:ind w:firstLine="48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911FC5">
        <w:rPr>
          <w:rFonts w:ascii="Verdana" w:eastAsia="宋体" w:hAnsi="Verdana" w:cs="宋体"/>
          <w:color w:val="535353"/>
          <w:kern w:val="0"/>
          <w:szCs w:val="21"/>
        </w:rPr>
        <w:t>我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院</w:t>
      </w:r>
      <w:r w:rsidRPr="00911FC5">
        <w:rPr>
          <w:rFonts w:ascii="Verdana" w:eastAsia="宋体" w:hAnsi="Verdana" w:cs="宋体"/>
          <w:color w:val="535353"/>
          <w:kern w:val="0"/>
          <w:szCs w:val="21"/>
        </w:rPr>
        <w:t>远程复试平台使用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Zoom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平台</w:t>
      </w:r>
      <w:r w:rsidR="003220FF" w:rsidRPr="003220FF">
        <w:rPr>
          <w:rFonts w:ascii="Verdana" w:eastAsia="宋体" w:hAnsi="Verdana" w:cs="宋体" w:hint="eastAsia"/>
          <w:color w:val="535353"/>
          <w:kern w:val="0"/>
          <w:szCs w:val="21"/>
        </w:rPr>
        <w:t>，请考生事先安装并</w:t>
      </w:r>
      <w:r w:rsidR="003220FF">
        <w:rPr>
          <w:rFonts w:ascii="Verdana" w:eastAsia="宋体" w:hAnsi="Verdana" w:cs="宋体" w:hint="eastAsia"/>
          <w:color w:val="535353"/>
          <w:kern w:val="0"/>
          <w:szCs w:val="21"/>
        </w:rPr>
        <w:t>熟悉该软件的操作与使用</w:t>
      </w:r>
      <w:r w:rsidR="00B34C8E">
        <w:rPr>
          <w:rFonts w:ascii="Verdana" w:eastAsia="宋体" w:hAnsi="Verdana" w:cs="宋体" w:hint="eastAsia"/>
          <w:color w:val="535353"/>
          <w:kern w:val="0"/>
          <w:szCs w:val="21"/>
        </w:rPr>
        <w:t>。</w:t>
      </w:r>
    </w:p>
    <w:p w:rsidR="003E33D1" w:rsidRDefault="003E33D1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b/>
          <w:bCs/>
          <w:color w:val="535353"/>
          <w:kern w:val="0"/>
          <w:szCs w:val="21"/>
        </w:rPr>
      </w:pPr>
    </w:p>
    <w:p w:rsidR="007C2E31" w:rsidRPr="007C2E31" w:rsidRDefault="00F24694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四</w:t>
      </w:r>
      <w:r w:rsidR="007C2E31"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、提交复试材料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C2E31" w:rsidRPr="007C2E31" w:rsidRDefault="007C2E31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7C2E31">
        <w:rPr>
          <w:rFonts w:ascii="Verdana" w:eastAsia="宋体" w:hAnsi="Verdana" w:cs="宋体"/>
          <w:color w:val="535353"/>
          <w:kern w:val="0"/>
          <w:szCs w:val="21"/>
        </w:rPr>
        <w:lastRenderedPageBreak/>
        <w:t>复试考生按要求提交复试材料，材料于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复试前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3220FF">
        <w:rPr>
          <w:rFonts w:ascii="Verdana" w:eastAsia="宋体" w:hAnsi="Verdana" w:cs="宋体"/>
          <w:color w:val="535353"/>
          <w:kern w:val="0"/>
          <w:szCs w:val="21"/>
        </w:rPr>
        <w:t>天以邮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件形式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B3206E">
        <w:rPr>
          <w:rFonts w:ascii="Verdana" w:eastAsia="宋体" w:hAnsi="Verdana" w:cs="宋体" w:hint="eastAsia"/>
          <w:color w:val="535353"/>
          <w:kern w:val="0"/>
          <w:szCs w:val="21"/>
        </w:rPr>
        <w:t>收件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箱：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l</w:t>
      </w:r>
      <w:r>
        <w:rPr>
          <w:rFonts w:ascii="Verdana" w:eastAsia="宋体" w:hAnsi="Verdana" w:cs="宋体"/>
          <w:color w:val="535353"/>
          <w:kern w:val="0"/>
          <w:szCs w:val="21"/>
        </w:rPr>
        <w:t>iurenchun@stu.edu.cn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提交原件扫描件或照片。文件名称：专业名称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+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考生编号（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15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位）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+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考生姓名；文件格式：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PDF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>文件。</w:t>
      </w:r>
    </w:p>
    <w:p w:rsidR="007C2E31" w:rsidRPr="007C2E31" w:rsidRDefault="007C2E31" w:rsidP="00056D12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7C2E31">
        <w:rPr>
          <w:rFonts w:ascii="Verdana" w:eastAsia="宋体" w:hAnsi="Verdana" w:cs="宋体"/>
          <w:color w:val="535353"/>
          <w:kern w:val="0"/>
          <w:szCs w:val="21"/>
        </w:rPr>
        <w:t>复试考生要签订复试承诺书，确保提交材料真实和复试过程诚信，材料原件于入学复查时核对。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C2E31" w:rsidRDefault="007C2E31" w:rsidP="00056D12">
      <w:pPr>
        <w:widowControl/>
        <w:shd w:val="clear" w:color="auto" w:fill="FFFFFF"/>
        <w:spacing w:after="150" w:line="360" w:lineRule="auto"/>
        <w:ind w:firstLine="508"/>
        <w:rPr>
          <w:rFonts w:ascii="Verdana" w:eastAsia="宋体" w:hAnsi="Verdana" w:cs="宋体"/>
          <w:color w:val="535353"/>
          <w:kern w:val="0"/>
          <w:szCs w:val="21"/>
        </w:rPr>
      </w:pPr>
      <w:r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考生提交复试材料清单：</w:t>
      </w:r>
      <w:r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1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）身份证。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（正反面扫描于同一页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P</w:t>
      </w:r>
      <w:r>
        <w:rPr>
          <w:rFonts w:ascii="Verdana" w:eastAsia="宋体" w:hAnsi="Verdana" w:cs="宋体"/>
          <w:color w:val="535353"/>
          <w:kern w:val="0"/>
          <w:szCs w:val="21"/>
        </w:rPr>
        <w:t>DF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）成绩单：大学期间成绩单红章原件或档案中成绩单复印件（需加盖档案所在单位红章原件）。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）应届本科毕业生：审查学生证。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4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）往届本科毕业生：审查本科毕业证书（境外学历证书还须提供教育部留学服务中心的认证证明）。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）同等学力考生：高职高专生：审查专科毕业证书；本科结业生：审查本科结业证书。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6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）政审表：《汕头大学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2020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年报考攻读硕士学位研究生政审表》红章原件。（由档案所在单位或工作所在单位、户口所在地出具并盖章）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7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）原则上所有非全日制考生均需是在职定向人员。非全日制考生审查《非全日制考生资格审查表》，其中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MBA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、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MPA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、教育管理考生须是：大学本科毕业后有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年或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年以上工作经验的人员；获得国家承认的高职高专毕业学历后，有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年或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5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年以上工作经验，达到与大学本科毕业生同等学力的人员；已获硕士学位或博士学位并有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年或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年以上工作经验的人员。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Pr="008659CB" w:rsidRDefault="008659CB" w:rsidP="008C0DBE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 w:rsidRPr="008659CB">
        <w:rPr>
          <w:rFonts w:ascii="Verdana" w:eastAsia="宋体" w:hAnsi="Verdana" w:cs="宋体"/>
          <w:color w:val="535353"/>
          <w:kern w:val="0"/>
          <w:szCs w:val="21"/>
        </w:rPr>
        <w:t>（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8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>）《考生复试承诺书》。（亲笔签名）</w:t>
      </w:r>
      <w:r w:rsidRPr="008659CB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8659CB" w:rsidRDefault="005C5760" w:rsidP="008C0DBE">
      <w:pPr>
        <w:widowControl/>
        <w:shd w:val="clear" w:color="auto" w:fill="FFFFFF"/>
        <w:spacing w:after="150" w:line="360" w:lineRule="auto"/>
        <w:ind w:firstLineChars="200" w:firstLine="420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9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）复试通知书。</w:t>
      </w:r>
    </w:p>
    <w:p w:rsidR="005C5760" w:rsidRDefault="005C5760" w:rsidP="008C0DBE">
      <w:pPr>
        <w:widowControl/>
        <w:shd w:val="clear" w:color="auto" w:fill="FFFFFF"/>
        <w:spacing w:after="150" w:line="360" w:lineRule="auto"/>
        <w:ind w:firstLineChars="200" w:firstLine="420"/>
        <w:rPr>
          <w:rFonts w:ascii="Verdana" w:eastAsia="宋体" w:hAnsi="Verdana" w:cs="宋体" w:hint="eastAsia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>
        <w:rPr>
          <w:rFonts w:ascii="Verdana" w:eastAsia="宋体" w:hAnsi="Verdana" w:cs="宋体"/>
          <w:color w:val="535353"/>
          <w:kern w:val="0"/>
          <w:szCs w:val="21"/>
        </w:rPr>
        <w:t>0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）个人简历及代表个人学术能力作品的电子版（例如发表的论文、毕业论文等）。</w:t>
      </w:r>
    </w:p>
    <w:p w:rsidR="002F7EFD" w:rsidRPr="002F7EFD" w:rsidRDefault="002F7EFD" w:rsidP="008C0DBE">
      <w:pPr>
        <w:widowControl/>
        <w:shd w:val="clear" w:color="auto" w:fill="FFFFFF"/>
        <w:spacing w:after="150" w:line="360" w:lineRule="auto"/>
        <w:ind w:firstLineChars="200" w:firstLine="420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lastRenderedPageBreak/>
        <w:t>《政审表》、《资格审查表》、《复试承诺书》可查看</w:t>
      </w:r>
      <w:r w:rsidRPr="002F7EFD">
        <w:rPr>
          <w:rFonts w:ascii="Verdana" w:eastAsia="宋体" w:hAnsi="Verdana" w:cs="宋体"/>
          <w:color w:val="535353"/>
          <w:kern w:val="0"/>
          <w:szCs w:val="21"/>
        </w:rPr>
        <w:t>http://www.gs.stu.edu.cn/page/cc5dba95-c447-4f43-b35e-6c2d08ac8032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，在其附件下载。</w:t>
      </w:r>
    </w:p>
    <w:p w:rsidR="007C2E31" w:rsidRPr="007C2E31" w:rsidRDefault="00F24694" w:rsidP="008C0DBE">
      <w:pPr>
        <w:widowControl/>
        <w:spacing w:after="150" w:line="360" w:lineRule="auto"/>
        <w:ind w:firstLine="488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五</w:t>
      </w:r>
      <w:r w:rsidR="007C2E31"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、复试用品</w:t>
      </w:r>
      <w:r w:rsidR="007C2E31" w:rsidRPr="007C2E31">
        <w:rPr>
          <w:rFonts w:ascii="Verdana" w:eastAsia="宋体" w:hAnsi="Verdana" w:cs="宋体"/>
          <w:b/>
          <w:bCs/>
          <w:color w:val="535353"/>
          <w:kern w:val="0"/>
          <w:szCs w:val="21"/>
        </w:rPr>
        <w:t> 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C2E31" w:rsidRPr="007C2E31" w:rsidRDefault="008E7398" w:rsidP="008C0DBE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1</w:t>
      </w:r>
      <w:r w:rsidR="00FC6D30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 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二代居民身份证。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7C2E31" w:rsidRPr="007C2E31" w:rsidRDefault="008E7398" w:rsidP="008C0DBE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2</w:t>
      </w:r>
      <w:r w:rsidR="00FC6D30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签字笔和空白纸若干。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911FC5" w:rsidRDefault="008E7398" w:rsidP="008C0DBE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3</w:t>
      </w:r>
      <w:r w:rsidR="00FC6D30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 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报</w:t>
      </w:r>
      <w:r w:rsidR="007C2E31" w:rsidRPr="000C082B">
        <w:rPr>
          <w:rFonts w:ascii="宋体" w:eastAsia="宋体" w:hAnsi="宋体"/>
          <w:color w:val="535353"/>
          <w:szCs w:val="21"/>
          <w:shd w:val="clear" w:color="auto" w:fill="FFFFFF"/>
        </w:rPr>
        <w:t>考专业要求准备的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>其他考试用品。</w:t>
      </w:r>
      <w:r w:rsidR="007C2E31" w:rsidRPr="007C2E31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911FC5" w:rsidRPr="008410FB" w:rsidRDefault="00F24694" w:rsidP="008410FB">
      <w:pPr>
        <w:spacing w:line="360" w:lineRule="auto"/>
        <w:ind w:firstLineChars="200" w:firstLine="422"/>
        <w:rPr>
          <w:rFonts w:ascii="宋体" w:eastAsia="宋体" w:hAnsi="宋体"/>
          <w:b/>
          <w:bCs/>
          <w:color w:val="535353"/>
          <w:szCs w:val="21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535353"/>
          <w:szCs w:val="21"/>
          <w:shd w:val="clear" w:color="auto" w:fill="FFFFFF"/>
        </w:rPr>
        <w:t>六、</w:t>
      </w:r>
      <w:r w:rsidR="0092086E" w:rsidRPr="008410FB">
        <w:rPr>
          <w:rFonts w:ascii="宋体" w:eastAsia="宋体" w:hAnsi="宋体"/>
          <w:b/>
          <w:bCs/>
          <w:color w:val="535353"/>
          <w:szCs w:val="21"/>
          <w:shd w:val="clear" w:color="auto" w:fill="FFFFFF"/>
        </w:rPr>
        <w:t>复试考核内容</w:t>
      </w:r>
      <w:r w:rsidR="00B5436D">
        <w:rPr>
          <w:rFonts w:ascii="宋体" w:eastAsia="宋体" w:hAnsi="宋体" w:hint="eastAsia"/>
          <w:b/>
          <w:bCs/>
          <w:color w:val="535353"/>
          <w:szCs w:val="21"/>
          <w:shd w:val="clear" w:color="auto" w:fill="FFFFFF"/>
        </w:rPr>
        <w:t>和计分规划</w:t>
      </w:r>
    </w:p>
    <w:p w:rsidR="0092086E" w:rsidRPr="008410FB" w:rsidRDefault="0092086E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8410FB">
        <w:rPr>
          <w:rFonts w:ascii="宋体" w:eastAsia="宋体" w:hAnsi="宋体"/>
          <w:color w:val="535353"/>
          <w:szCs w:val="21"/>
          <w:shd w:val="clear" w:color="auto" w:fill="FFFFFF"/>
        </w:rPr>
        <w:t>复试内容包括</w:t>
      </w:r>
      <w:r w:rsidRPr="008410FB">
        <w:rPr>
          <w:rFonts w:ascii="宋体" w:eastAsia="宋体" w:hAnsi="宋体" w:hint="eastAsia"/>
          <w:color w:val="535353"/>
          <w:szCs w:val="21"/>
          <w:shd w:val="clear" w:color="auto" w:fill="FFFFFF"/>
        </w:rPr>
        <w:t>中文面试</w:t>
      </w:r>
      <w:r w:rsidRPr="008410FB">
        <w:rPr>
          <w:rFonts w:ascii="宋体" w:eastAsia="宋体" w:hAnsi="宋体"/>
          <w:color w:val="535353"/>
          <w:szCs w:val="21"/>
          <w:shd w:val="clear" w:color="auto" w:fill="FFFFFF"/>
        </w:rPr>
        <w:t>、</w:t>
      </w:r>
      <w:r w:rsidRPr="008410FB">
        <w:rPr>
          <w:rFonts w:ascii="宋体" w:eastAsia="宋体" w:hAnsi="宋体" w:hint="eastAsia"/>
          <w:color w:val="535353"/>
          <w:szCs w:val="21"/>
          <w:shd w:val="clear" w:color="auto" w:fill="FFFFFF"/>
        </w:rPr>
        <w:t>英文面试两个</w:t>
      </w:r>
      <w:r w:rsidRPr="008410FB">
        <w:rPr>
          <w:rFonts w:ascii="宋体" w:eastAsia="宋体" w:hAnsi="宋体"/>
          <w:color w:val="535353"/>
          <w:szCs w:val="21"/>
          <w:shd w:val="clear" w:color="auto" w:fill="FFFFFF"/>
        </w:rPr>
        <w:t>部分，具体内容如下</w:t>
      </w:r>
      <w:r w:rsidRPr="008410FB">
        <w:rPr>
          <w:rFonts w:ascii="宋体" w:eastAsia="宋体" w:hAnsi="宋体" w:hint="eastAsia"/>
          <w:color w:val="535353"/>
          <w:szCs w:val="21"/>
          <w:shd w:val="clear" w:color="auto" w:fill="FFFFFF"/>
        </w:rPr>
        <w:t>：</w:t>
      </w:r>
    </w:p>
    <w:p w:rsidR="0092086E" w:rsidRPr="001C1F3F" w:rsidRDefault="00F775BF" w:rsidP="001C1F3F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DC19E2">
        <w:rPr>
          <w:rFonts w:ascii="Verdana" w:eastAsia="宋体" w:hAnsi="Verdana" w:cs="宋体"/>
          <w:color w:val="535353"/>
          <w:kern w:val="0"/>
          <w:szCs w:val="21"/>
        </w:rPr>
        <w:t>1</w:t>
      </w:r>
      <w:r w:rsidRPr="00DC19E2"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中文面试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（8</w:t>
      </w:r>
      <w:r w:rsidR="00B5436D">
        <w:rPr>
          <w:rFonts w:ascii="宋体" w:eastAsia="宋体" w:hAnsi="宋体"/>
          <w:color w:val="535353"/>
          <w:szCs w:val="21"/>
          <w:shd w:val="clear" w:color="auto" w:fill="FFFFFF"/>
        </w:rPr>
        <w:t>0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分）</w:t>
      </w:r>
    </w:p>
    <w:p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中文面试采取半结构化面试，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并由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专业知识能力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考核（4</w:t>
      </w:r>
      <w:r w:rsidR="00B5436D">
        <w:rPr>
          <w:rFonts w:ascii="宋体" w:eastAsia="宋体" w:hAnsi="宋体"/>
          <w:color w:val="535353"/>
          <w:szCs w:val="21"/>
          <w:shd w:val="clear" w:color="auto" w:fill="FFFFFF"/>
        </w:rPr>
        <w:t>0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分）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和综合素质水平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考核（4</w:t>
      </w:r>
      <w:r w:rsidR="00B5436D">
        <w:rPr>
          <w:rFonts w:ascii="宋体" w:eastAsia="宋体" w:hAnsi="宋体"/>
          <w:color w:val="535353"/>
          <w:szCs w:val="21"/>
          <w:shd w:val="clear" w:color="auto" w:fill="FFFFFF"/>
        </w:rPr>
        <w:t>0</w:t>
      </w:r>
      <w:r w:rsidR="00B5436D">
        <w:rPr>
          <w:rFonts w:ascii="宋体" w:eastAsia="宋体" w:hAnsi="宋体" w:hint="eastAsia"/>
          <w:color w:val="535353"/>
          <w:szCs w:val="21"/>
          <w:shd w:val="clear" w:color="auto" w:fill="FFFFFF"/>
        </w:rPr>
        <w:t>分）两个部分构成</w:t>
      </w:r>
    </w:p>
    <w:p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专业知识能力考核：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由复试组长从事先准备好的题库中随机选择3道题进行结构化面试，考生根据问题进行回答。对每个问题，考生回答时间不超过3分钟。</w:t>
      </w:r>
    </w:p>
    <w:p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/>
          <w:color w:val="535353"/>
          <w:kern w:val="0"/>
          <w:szCs w:val="21"/>
        </w:rPr>
        <w:t>3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C64F9">
        <w:rPr>
          <w:rFonts w:ascii="Verdana" w:eastAsia="宋体" w:hAnsi="Verdana" w:cs="宋体" w:hint="eastAsia"/>
          <w:color w:val="535353"/>
          <w:kern w:val="0"/>
          <w:szCs w:val="21"/>
        </w:rPr>
        <w:t>综合素质水平考核：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专业知识能力考核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结束后，</w:t>
      </w:r>
      <w:r w:rsidR="009C64F9">
        <w:rPr>
          <w:rFonts w:ascii="宋体" w:eastAsia="宋体" w:hAnsi="宋体" w:hint="eastAsia"/>
          <w:color w:val="535353"/>
          <w:szCs w:val="21"/>
          <w:shd w:val="clear" w:color="auto" w:fill="FFFFFF"/>
        </w:rPr>
        <w:t>由复试小组对考生的综合素质水平进行无结构面试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。</w:t>
      </w:r>
    </w:p>
    <w:p w:rsidR="0092086E" w:rsidRPr="001C1F3F" w:rsidRDefault="00511A63" w:rsidP="008410FB">
      <w:pPr>
        <w:spacing w:line="360" w:lineRule="auto"/>
        <w:ind w:firstLineChars="200" w:firstLine="420"/>
        <w:rPr>
          <w:rFonts w:ascii="宋体" w:eastAsia="宋体" w:hAnsi="宋体"/>
          <w:color w:val="535353"/>
          <w:szCs w:val="21"/>
          <w:shd w:val="clear" w:color="auto" w:fill="FFFFFF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>
        <w:rPr>
          <w:rFonts w:ascii="Verdana" w:eastAsia="宋体" w:hAnsi="Verdana" w:cs="宋体"/>
          <w:color w:val="535353"/>
          <w:kern w:val="0"/>
          <w:szCs w:val="21"/>
        </w:rPr>
        <w:t>4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92086E" w:rsidRPr="001C1F3F">
        <w:rPr>
          <w:rFonts w:ascii="宋体" w:eastAsia="宋体" w:hAnsi="宋体" w:hint="eastAsia"/>
          <w:color w:val="535353"/>
          <w:szCs w:val="21"/>
          <w:shd w:val="clear" w:color="auto" w:fill="FFFFFF"/>
        </w:rPr>
        <w:t>每位考生总共面试时间大约15分钟。</w:t>
      </w:r>
    </w:p>
    <w:p w:rsidR="0092086E" w:rsidRPr="001C1F3F" w:rsidRDefault="00F775BF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/>
          <w:color w:val="535353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92086E" w:rsidRPr="001C1F3F">
        <w:rPr>
          <w:rFonts w:ascii="Verdana" w:eastAsia="宋体" w:hAnsi="Verdana" w:cs="宋体" w:hint="eastAsia"/>
          <w:color w:val="535353"/>
          <w:kern w:val="0"/>
          <w:szCs w:val="21"/>
        </w:rPr>
        <w:t>英文面试</w:t>
      </w:r>
      <w:r w:rsidR="00B5436D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B5436D">
        <w:rPr>
          <w:rFonts w:ascii="Verdana" w:eastAsia="宋体" w:hAnsi="Verdana" w:cs="宋体" w:hint="eastAsia"/>
          <w:color w:val="535353"/>
          <w:kern w:val="0"/>
          <w:szCs w:val="21"/>
        </w:rPr>
        <w:t>2</w:t>
      </w:r>
      <w:r w:rsidR="00B5436D">
        <w:rPr>
          <w:rFonts w:ascii="Verdana" w:eastAsia="宋体" w:hAnsi="Verdana" w:cs="宋体"/>
          <w:color w:val="535353"/>
          <w:kern w:val="0"/>
          <w:szCs w:val="21"/>
        </w:rPr>
        <w:t>0</w:t>
      </w:r>
      <w:r w:rsidR="00B5436D">
        <w:rPr>
          <w:rFonts w:ascii="Verdana" w:eastAsia="宋体" w:hAnsi="Verdana" w:cs="宋体" w:hint="eastAsia"/>
          <w:color w:val="535353"/>
          <w:kern w:val="0"/>
          <w:szCs w:val="21"/>
        </w:rPr>
        <w:t>分）</w:t>
      </w:r>
    </w:p>
    <w:p w:rsidR="0092086E" w:rsidRPr="001C1F3F" w:rsidRDefault="0092086E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bookmarkStart w:id="0" w:name="_Hlk39761208"/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bookmarkEnd w:id="0"/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英文口试主要</w:t>
      </w:r>
      <w:r w:rsidR="001C625F">
        <w:rPr>
          <w:rFonts w:ascii="Verdana" w:eastAsia="宋体" w:hAnsi="Verdana" w:cs="宋体" w:hint="eastAsia"/>
          <w:color w:val="535353"/>
          <w:kern w:val="0"/>
          <w:szCs w:val="21"/>
        </w:rPr>
        <w:t>考核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考生的英文听说能力</w:t>
      </w:r>
    </w:p>
    <w:p w:rsidR="0092086E" w:rsidRPr="001C1F3F" w:rsidRDefault="0092086E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Pr="001C1F3F">
        <w:rPr>
          <w:rFonts w:ascii="Verdana" w:eastAsia="宋体" w:hAnsi="Verdana" w:cs="宋体"/>
          <w:color w:val="535353"/>
          <w:kern w:val="0"/>
          <w:szCs w:val="21"/>
        </w:rPr>
        <w:t>2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）英文口试采用无结构面试，考生根据主试的提问进行回答，每位考生英文口试时间约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10</w:t>
      </w:r>
      <w:r w:rsidRPr="001C1F3F">
        <w:rPr>
          <w:rFonts w:ascii="Verdana" w:eastAsia="宋体" w:hAnsi="Verdana" w:cs="宋体" w:hint="eastAsia"/>
          <w:color w:val="535353"/>
          <w:kern w:val="0"/>
          <w:szCs w:val="21"/>
        </w:rPr>
        <w:t>分钟。</w:t>
      </w:r>
    </w:p>
    <w:p w:rsidR="00F17775" w:rsidRPr="00F17775" w:rsidRDefault="00F17775" w:rsidP="00156554">
      <w:pPr>
        <w:widowControl/>
        <w:spacing w:after="150" w:line="360" w:lineRule="auto"/>
        <w:ind w:firstLine="422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535353"/>
          <w:kern w:val="0"/>
          <w:szCs w:val="21"/>
        </w:rPr>
        <w:t>七、</w:t>
      </w:r>
      <w:r w:rsidRPr="00F17775">
        <w:rPr>
          <w:rFonts w:ascii="Verdana" w:eastAsia="宋体" w:hAnsi="Verdana" w:cs="宋体"/>
          <w:b/>
          <w:bCs/>
          <w:color w:val="535353"/>
          <w:kern w:val="0"/>
          <w:szCs w:val="21"/>
        </w:rPr>
        <w:t>复试成绩的使用</w:t>
      </w:r>
      <w:r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1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复试成绩为复试各方式考核成绩之和（百分制）。复试成绩不合格者（低于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60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分）不予录取。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lastRenderedPageBreak/>
        <w:t>2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8E7398">
        <w:rPr>
          <w:rFonts w:ascii="Verdana" w:eastAsia="宋体" w:hAnsi="Verdana" w:cs="宋体"/>
          <w:color w:val="535353"/>
          <w:kern w:val="0"/>
          <w:szCs w:val="21"/>
        </w:rPr>
        <w:t>复试成绩和初试总分按权重相加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，得出入学考试总成绩，计算办法为：总成绩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(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百分制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)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＝初试总分（折合为百分制）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×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初试成绩权重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5</w:t>
      </w:r>
      <w:r w:rsidR="008E7398">
        <w:rPr>
          <w:rFonts w:ascii="Verdana" w:eastAsia="宋体" w:hAnsi="Verdana" w:cs="宋体"/>
          <w:color w:val="535353"/>
          <w:kern w:val="0"/>
          <w:szCs w:val="21"/>
        </w:rPr>
        <w:t>0%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＋复试成绩（百分制）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×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复试成绩权重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（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5</w:t>
      </w:r>
      <w:r w:rsidR="008E7398">
        <w:rPr>
          <w:rFonts w:ascii="Verdana" w:eastAsia="宋体" w:hAnsi="Verdana" w:cs="宋体"/>
          <w:color w:val="535353"/>
          <w:kern w:val="0"/>
          <w:szCs w:val="21"/>
        </w:rPr>
        <w:t>0%</w:t>
      </w:r>
      <w:r w:rsidR="008E7398">
        <w:rPr>
          <w:rFonts w:ascii="Verdana" w:eastAsia="宋体" w:hAnsi="Verdana" w:cs="宋体" w:hint="eastAsia"/>
          <w:color w:val="535353"/>
          <w:kern w:val="0"/>
          <w:szCs w:val="21"/>
        </w:rPr>
        <w:t>）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3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同等学力考生加试课程的成绩（百分制）可不计入复试成绩，但不及格者（低于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60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分）不予录取。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4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加试科目成绩（百分制）可不计入复试成绩，但不及格者（低于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60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分）不予录取。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 xml:space="preserve"> </w:t>
      </w:r>
    </w:p>
    <w:p w:rsidR="00F17775" w:rsidRPr="00F17775" w:rsidRDefault="00E0767D" w:rsidP="00156554">
      <w:pPr>
        <w:widowControl/>
        <w:spacing w:after="150" w:line="360" w:lineRule="auto"/>
        <w:ind w:firstLine="420"/>
        <w:jc w:val="left"/>
        <w:rPr>
          <w:rFonts w:ascii="Verdana" w:eastAsia="宋体" w:hAnsi="Verdana" w:cs="宋体"/>
          <w:color w:val="535353"/>
          <w:kern w:val="0"/>
          <w:szCs w:val="21"/>
        </w:rPr>
      </w:pPr>
      <w:r>
        <w:rPr>
          <w:rFonts w:ascii="Verdana" w:eastAsia="宋体" w:hAnsi="Verdana" w:cs="宋体" w:hint="eastAsia"/>
          <w:color w:val="535353"/>
          <w:kern w:val="0"/>
          <w:szCs w:val="21"/>
        </w:rPr>
        <w:t>5</w:t>
      </w:r>
      <w:r>
        <w:rPr>
          <w:rFonts w:ascii="Verdana" w:eastAsia="宋体" w:hAnsi="Verdana" w:cs="宋体" w:hint="eastAsia"/>
          <w:color w:val="535353"/>
          <w:kern w:val="0"/>
          <w:szCs w:val="21"/>
        </w:rPr>
        <w:t>、</w:t>
      </w:r>
      <w:r w:rsidR="00F17775" w:rsidRPr="00F17775">
        <w:rPr>
          <w:rFonts w:ascii="Verdana" w:eastAsia="宋体" w:hAnsi="Verdana" w:cs="宋体"/>
          <w:color w:val="535353"/>
          <w:kern w:val="0"/>
          <w:szCs w:val="21"/>
        </w:rPr>
        <w:t>录取顺序按考试总成绩从高分到低分录取。</w:t>
      </w:r>
    </w:p>
    <w:p w:rsidR="0092086E" w:rsidRPr="00F17775" w:rsidRDefault="0092086E" w:rsidP="001C1F3F">
      <w:pPr>
        <w:widowControl/>
        <w:shd w:val="clear" w:color="auto" w:fill="FFFFFF"/>
        <w:spacing w:after="150" w:line="360" w:lineRule="auto"/>
        <w:ind w:firstLine="488"/>
        <w:rPr>
          <w:rFonts w:ascii="Verdana" w:eastAsia="宋体" w:hAnsi="Verdana" w:cs="宋体"/>
          <w:color w:val="535353"/>
          <w:kern w:val="0"/>
          <w:szCs w:val="21"/>
        </w:rPr>
      </w:pPr>
    </w:p>
    <w:sectPr w:rsidR="0092086E" w:rsidRPr="00F17775" w:rsidSect="00F4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CE" w:rsidRDefault="003953CE" w:rsidP="00844909">
      <w:r>
        <w:separator/>
      </w:r>
    </w:p>
  </w:endnote>
  <w:endnote w:type="continuationSeparator" w:id="0">
    <w:p w:rsidR="003953CE" w:rsidRDefault="003953CE" w:rsidP="0084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CE" w:rsidRDefault="003953CE" w:rsidP="00844909">
      <w:r>
        <w:separator/>
      </w:r>
    </w:p>
  </w:footnote>
  <w:footnote w:type="continuationSeparator" w:id="0">
    <w:p w:rsidR="003953CE" w:rsidRDefault="003953CE" w:rsidP="00844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37F"/>
    <w:rsid w:val="0002695D"/>
    <w:rsid w:val="00056D12"/>
    <w:rsid w:val="00065426"/>
    <w:rsid w:val="000C082B"/>
    <w:rsid w:val="00136160"/>
    <w:rsid w:val="00143D01"/>
    <w:rsid w:val="00156554"/>
    <w:rsid w:val="001B2A29"/>
    <w:rsid w:val="001C1F3F"/>
    <w:rsid w:val="001C625F"/>
    <w:rsid w:val="0024137F"/>
    <w:rsid w:val="002F7EFD"/>
    <w:rsid w:val="003220FF"/>
    <w:rsid w:val="003249DE"/>
    <w:rsid w:val="00335C78"/>
    <w:rsid w:val="00335F01"/>
    <w:rsid w:val="003953CE"/>
    <w:rsid w:val="003D4649"/>
    <w:rsid w:val="003E33D1"/>
    <w:rsid w:val="00482A08"/>
    <w:rsid w:val="004C1AD2"/>
    <w:rsid w:val="004C3FA6"/>
    <w:rsid w:val="004F6B92"/>
    <w:rsid w:val="00511A63"/>
    <w:rsid w:val="00524B5B"/>
    <w:rsid w:val="00555CE4"/>
    <w:rsid w:val="00565164"/>
    <w:rsid w:val="005735DD"/>
    <w:rsid w:val="005C5760"/>
    <w:rsid w:val="00637B9A"/>
    <w:rsid w:val="006A1012"/>
    <w:rsid w:val="006E085C"/>
    <w:rsid w:val="007120A6"/>
    <w:rsid w:val="007151E1"/>
    <w:rsid w:val="00720369"/>
    <w:rsid w:val="00743C11"/>
    <w:rsid w:val="007761AC"/>
    <w:rsid w:val="00790D1D"/>
    <w:rsid w:val="007C2E31"/>
    <w:rsid w:val="007E5D56"/>
    <w:rsid w:val="007F2095"/>
    <w:rsid w:val="00840102"/>
    <w:rsid w:val="008410FB"/>
    <w:rsid w:val="00844909"/>
    <w:rsid w:val="00855BD6"/>
    <w:rsid w:val="008659CB"/>
    <w:rsid w:val="008B0DB7"/>
    <w:rsid w:val="008C0DBE"/>
    <w:rsid w:val="008E7398"/>
    <w:rsid w:val="00911FC5"/>
    <w:rsid w:val="0092086E"/>
    <w:rsid w:val="009A00F3"/>
    <w:rsid w:val="009A72E7"/>
    <w:rsid w:val="009C64F9"/>
    <w:rsid w:val="00AA1642"/>
    <w:rsid w:val="00AD69CA"/>
    <w:rsid w:val="00B15BB3"/>
    <w:rsid w:val="00B3206E"/>
    <w:rsid w:val="00B34C8E"/>
    <w:rsid w:val="00B5436D"/>
    <w:rsid w:val="00B5579B"/>
    <w:rsid w:val="00B818CD"/>
    <w:rsid w:val="00BD74BA"/>
    <w:rsid w:val="00D77737"/>
    <w:rsid w:val="00D903B6"/>
    <w:rsid w:val="00DC19E2"/>
    <w:rsid w:val="00DC6A0C"/>
    <w:rsid w:val="00E0767D"/>
    <w:rsid w:val="00E66CAD"/>
    <w:rsid w:val="00EB7370"/>
    <w:rsid w:val="00ED3252"/>
    <w:rsid w:val="00EE3924"/>
    <w:rsid w:val="00F17775"/>
    <w:rsid w:val="00F24694"/>
    <w:rsid w:val="00F32726"/>
    <w:rsid w:val="00F44A69"/>
    <w:rsid w:val="00F775BF"/>
    <w:rsid w:val="00F942E0"/>
    <w:rsid w:val="00FC6D30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909"/>
    <w:rPr>
      <w:sz w:val="18"/>
      <w:szCs w:val="18"/>
    </w:rPr>
  </w:style>
  <w:style w:type="table" w:styleId="a5">
    <w:name w:val="Table Grid"/>
    <w:basedOn w:val="a1"/>
    <w:uiPriority w:val="39"/>
    <w:rsid w:val="0014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F7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 ZHANG</dc:creator>
  <cp:keywords/>
  <dc:description/>
  <cp:lastModifiedBy>微软用户</cp:lastModifiedBy>
  <cp:revision>9</cp:revision>
  <dcterms:created xsi:type="dcterms:W3CDTF">2020-05-09T01:56:00Z</dcterms:created>
  <dcterms:modified xsi:type="dcterms:W3CDTF">2020-05-09T08:25:00Z</dcterms:modified>
</cp:coreProperties>
</file>