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tblpXSpec="center" w:tblpY="1"/>
        <w:tblOverlap w:val="never"/>
        <w:tblW w:w="106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475"/>
        <w:gridCol w:w="1032"/>
        <w:gridCol w:w="3827"/>
        <w:gridCol w:w="1701"/>
        <w:gridCol w:w="1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6" w:hRule="exact"/>
          <w:tblHeader/>
        </w:trPr>
        <w:tc>
          <w:tcPr>
            <w:tcW w:w="10697" w:type="dxa"/>
            <w:gridSpan w:val="5"/>
            <w:tcBorders>
              <w:top w:val="nil"/>
              <w:left w:val="nil"/>
              <w:bottom w:val="single" w:color="auto" w:sz="12" w:space="0"/>
              <w:right w:val="nil"/>
            </w:tcBorders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汕头大学2024年博士研究生招生专业目录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45" w:hRule="exact"/>
          <w:tblHeader/>
        </w:trPr>
        <w:tc>
          <w:tcPr>
            <w:tcW w:w="2475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ascii="宋体" w:hAnsi="宋体" w:eastAsia="宋体"/>
                <w:b/>
                <w:sz w:val="18"/>
                <w:szCs w:val="18"/>
              </w:rPr>
              <w:t>名称（编号）</w:t>
            </w:r>
          </w:p>
        </w:tc>
        <w:tc>
          <w:tcPr>
            <w:tcW w:w="103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 xml:space="preserve">拟招人数 </w:t>
            </w:r>
          </w:p>
        </w:tc>
        <w:tc>
          <w:tcPr>
            <w:tcW w:w="382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考试科目</w:t>
            </w:r>
          </w:p>
        </w:tc>
        <w:tc>
          <w:tcPr>
            <w:tcW w:w="170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指导教师</w:t>
            </w:r>
          </w:p>
        </w:tc>
        <w:tc>
          <w:tcPr>
            <w:tcW w:w="1662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18"/>
                <w:szCs w:val="18"/>
              </w:rPr>
            </w:pPr>
            <w:r>
              <w:rPr>
                <w:rFonts w:hint="eastAsia" w:ascii="宋体" w:hAnsi="宋体" w:eastAsia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理学院(008)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25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物理海洋学(070701)(学术型)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(01)近岸水动力与数值模拟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陈兆云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海洋化学(070702)(学术型)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(01)同位素海洋学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吴俊文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(02)海洋环境变化与生态修复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王铁宇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(03)海洋生态毒理与风险评估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海洋生物学(070703)(学术型)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8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(01)对虾分子免疫学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章跃陵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(02)贝类遗传育种学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郑怀平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(03)海洋基因组与遗传育种学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马洪雨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(04)微生物感染与病害学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李升康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(05)海洋生物多样性与生态系统管理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刘文华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(06)藻类生理生态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(07)经济海藻繁育生物学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陈伟洲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海洋地质(070704)(学术型)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(01)海洋地质与第四纪地质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赖忠平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(02)海洋沉积与环境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王中波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生物学(071000)(学术型)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(01)微生物学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胡忠、张薄博、王慧、李伟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(02)水生生物学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章跃陵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(03)生物化学与分子生物学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胡忠、章跃陵、刘杨、王帆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(04)生物无机及有机化学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黄晓春、佟庆笑、李明德、武庆贺、党丽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(05)生物材料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李鹏程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工学院(009)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土木工程(081400)(学术型)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11</w:t>
            </w: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(01)结构工程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Alberto Carpinteri、王泉、喻莹、胡尚瑜、江进、Federico Accornero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(02)桥梁工程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祝志文、李东升、周奇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(03)岩土与地下工程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沈水龙、Ankit Garg、王延宁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(04)防灾减灾及防护工程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王泉、沈水龙、祝志文、李东升、喻莹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(05)土木工程新材料与智能建造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曾涛、王泉、王奉涛、梁强、卜祥智、李柏勋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(06)市政工程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沈水龙、Yeyuan Xiao、赵仲辉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数学与计算机学院(010)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7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数学(070100)(学术型)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6</w:t>
            </w: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(01)函数空间与算子理论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乌兰哈斯、娄增建、李颂孝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(02)复域上的方程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温智涛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(03)调和分析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娄增建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(04)代数学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徐斐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(05)几何分析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余成杰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(06)动力系统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(07)数据科学理论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郝志峰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(08)偏微分方程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杜式忠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医学院(020)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细胞生物学(071009)(学术型)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(01)癌症蛋白质组学与表观遗传学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刘道然、Tan Heng Wee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生物化学与分子生物学(071010)(学术型)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(01)肿瘤分子诊断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彭裕辉、许镒洧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免疫学(100102)(学术型)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(01)肿瘤病毒学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覃青松、谢晓俊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(02)肿瘤免疫学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李文哲、唐乐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(03)病毒学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管轶、王嘉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(04)神经免疫与抗感染免疫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李康生、代剑平、陈伟强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病理学与病理生理学(100104)(学术型)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13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(01)肿瘤分子病理学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许丽艳、程银伟、郑振渊、龙琳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(02)肿瘤分子生物学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李恩民、吴炳礼、方王楷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(03)肿瘤病理、法医病理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苏敏、刘茜、林润华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(04)肿瘤病理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张国红、刘淑慧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(05)心血管病理与病理生理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刘斌、王桢、王典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(06)恶性肿瘤分子病理研究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刘静、彭琳、魏晓龙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(07)心血管疾病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叶曙、曹君君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(08)核苷碱基修饰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黄涛、许茜、黄国韦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(09)分子病理学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顾江、苏萌、耿义群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(10)围生期脑损伤与疾病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李凡、卢癸凤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(11)胶质瘤发病机制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杨小骏、罗娟娟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(12)干细胞分化与功能研究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周小玲、沈文君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(13)胚胎干细胞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孙平楠、王鸿武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内科学(100201)(学术型)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(01)心血管病学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谭学瑞、陈业群、朱金秀、舒周伍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(02)高血压病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周应毕、曾如辉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(03)炎性衰老与心血管疾病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王嵬、魏凤香、纪晓宇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(04)干细胞生物学</w:t>
            </w:r>
          </w:p>
        </w:tc>
        <w:tc>
          <w:tcPr>
            <w:tcW w:w="1032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张昕、黄贤锡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精神病与精神卫生学(100205)(学术型)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(01)睡眠障碍</w:t>
            </w:r>
          </w:p>
        </w:tc>
        <w:tc>
          <w:tcPr>
            <w:tcW w:w="1032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李韵、张瀚迪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影像医学与核医学(100207)(学术型)</w:t>
            </w:r>
          </w:p>
        </w:tc>
        <w:tc>
          <w:tcPr>
            <w:tcW w:w="1032" w:type="dxa"/>
            <w:vMerge w:val="restart"/>
            <w:tcBorders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(01)磁共振频谱、分子影像学、神经影像学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吴仁华、关计添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(02)功能磁共振成像及脑电研究</w:t>
            </w: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马树华、谢磊、蔡先彬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(03)肿瘤多组学、磁共振分子影像</w:t>
            </w:r>
          </w:p>
        </w:tc>
        <w:tc>
          <w:tcPr>
            <w:tcW w:w="1032" w:type="dxa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林艳、马长春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hint="default" w:ascii="宋体" w:hAnsi="宋体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(04)</w:t>
            </w: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人工智能与医学影像</w:t>
            </w:r>
          </w:p>
        </w:tc>
        <w:tc>
          <w:tcPr>
            <w:tcW w:w="103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left w:val="single" w:color="auto" w:sz="4" w:space="0"/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hint="eastAsia"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  <w:r>
              <w:rPr>
                <w:rFonts w:hint="eastAsia" w:ascii="Helvetica" w:hAnsi="Helvetica" w:eastAsia="Helvetica" w:cs="Helvetica"/>
                <w:i w:val="0"/>
                <w:iCs w:val="0"/>
                <w:caps w:val="0"/>
                <w:color w:val="000000"/>
                <w:spacing w:val="0"/>
                <w:sz w:val="18"/>
                <w:szCs w:val="18"/>
                <w:shd w:val="clear" w:fill="FFFFFF"/>
              </w:rPr>
              <w:t>庄哲民、王金宏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外科学(100210)(学术型)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(01)整形外科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唐世杰、周添标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(02)整形外科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钟晓平、陈嘉胜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(03)骨与关节损伤及修复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许建坤、梁元科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妇产科学(100211)(学术型)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1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(01)生殖医学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李志凌、吴卓敏、黄樾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眼科学(100212)(学术型)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2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(01)青光眼、白内障、眼视光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张铭志、邱坤良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(02)视网膜神经节细胞修复再生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伍子建、黄育强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肿瘤学(100214)(学术型)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4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(01)肿瘤耐药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崔玉坤、曾德、贺丽芳、张永渠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(02)食管癌发生发展机制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张莹、陈创珍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(03)肿瘤DNA信息存储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蔡志明院士团队、陈永松、黄卫人、刘宇辰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(04)肿瘤放射治疗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于金明院士团队、陈大卫、王琳琳、孟雪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textAlignment w:val="top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黑体" w:hAnsi="黑体" w:eastAsia="黑体"/>
                <w:b/>
                <w:sz w:val="18"/>
                <w:szCs w:val="18"/>
              </w:rPr>
              <w:t>药理学(100706)(学术型)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3</w:t>
            </w: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(01)新型靶向递药系统研究</w:t>
            </w:r>
          </w:p>
        </w:tc>
        <w:tc>
          <w:tcPr>
            <w:tcW w:w="1032" w:type="dxa"/>
            <w:vMerge w:val="restart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restart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杨春荣、杨德功、周侠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(02)代谢与心血管稳态调控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vMerge w:val="restart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卢玺峰、孙源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21" w:hRule="atLeast"/>
        </w:trPr>
        <w:tc>
          <w:tcPr>
            <w:tcW w:w="2475" w:type="dxa"/>
            <w:tcBorders>
              <w:left w:val="single" w:color="auto" w:sz="12" w:space="0"/>
              <w:bottom w:val="single" w:color="auto" w:sz="12" w:space="0"/>
            </w:tcBorders>
            <w:tcMar>
              <w:top w:w="57" w:type="dxa"/>
              <w:bottom w:w="57" w:type="dxa"/>
            </w:tcMar>
          </w:tcPr>
          <w:p>
            <w:pPr>
              <w:jc w:val="left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(03)遗传药理学和药物基因组学</w:t>
            </w:r>
          </w:p>
        </w:tc>
        <w:tc>
          <w:tcPr>
            <w:tcW w:w="1032" w:type="dxa"/>
            <w:vMerge w:val="continue"/>
            <w:tcBorders>
              <w:top w:val="single" w:color="auto" w:sz="4" w:space="0"/>
              <w:bottom w:val="single" w:color="auto" w:sz="4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</w:p>
        </w:tc>
        <w:tc>
          <w:tcPr>
            <w:tcW w:w="3827" w:type="dxa"/>
            <w:vMerge w:val="continue"/>
            <w:tcBorders>
              <w:bottom w:val="single" w:color="auto" w:sz="12" w:space="0"/>
            </w:tcBorders>
            <w:tcMar>
              <w:top w:w="57" w:type="dxa"/>
              <w:bottom w:w="57" w:type="dxa"/>
            </w:tcMar>
            <w:vAlign w:val="center"/>
          </w:tcPr>
          <w:p>
            <w:pPr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①1001|外语水平 ②2001|专业素质 ③3001|综合素质</w:t>
            </w:r>
          </w:p>
        </w:tc>
        <w:tc>
          <w:tcPr>
            <w:tcW w:w="1701" w:type="dxa"/>
            <w:tcBorders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  <w:r>
              <w:rPr>
                <w:rFonts w:hint="eastAsia" w:ascii="宋体" w:hAnsi="宋体" w:eastAsia="宋体"/>
                <w:sz w:val="18"/>
                <w:szCs w:val="18"/>
              </w:rPr>
              <w:t>周宏灏院士团队、张伟</w:t>
            </w:r>
          </w:p>
        </w:tc>
        <w:tc>
          <w:tcPr>
            <w:tcW w:w="1662" w:type="dxa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</w:tbl>
    <w:p>
      <w:pPr>
        <w:spacing w:line="20" w:lineRule="exact"/>
        <w:rPr>
          <w:sz w:val="10"/>
          <w:szCs w:val="10"/>
        </w:rPr>
      </w:pPr>
      <w:r>
        <w:rPr>
          <w:sz w:val="10"/>
          <w:szCs w:val="10"/>
        </w:rPr>
        <w:br w:type="textWrapping" w:clear="all"/>
      </w:r>
    </w:p>
    <w:sectPr>
      <w:footerReference r:id="rId3" w:type="default"/>
      <w:pgSz w:w="11906" w:h="16836"/>
      <w:pgMar w:top="1134" w:right="1134" w:bottom="1134" w:left="1134" w:header="1134" w:footer="56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35033142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WQ5MDM2ZGI5YTg1OTZlNGM0NWExZmQyOGZjZmZjMmUifQ=="/>
  </w:docVars>
  <w:rsids>
    <w:rsidRoot w:val="00A23AC5"/>
    <w:rsid w:val="0000550A"/>
    <w:rsid w:val="00056174"/>
    <w:rsid w:val="0008490E"/>
    <w:rsid w:val="000D0569"/>
    <w:rsid w:val="000E6ABC"/>
    <w:rsid w:val="001021F3"/>
    <w:rsid w:val="001109E4"/>
    <w:rsid w:val="00127A6E"/>
    <w:rsid w:val="00160545"/>
    <w:rsid w:val="001C1C74"/>
    <w:rsid w:val="00250D92"/>
    <w:rsid w:val="002F6FE0"/>
    <w:rsid w:val="003E2445"/>
    <w:rsid w:val="004646B1"/>
    <w:rsid w:val="0047748B"/>
    <w:rsid w:val="004D4249"/>
    <w:rsid w:val="005B3D40"/>
    <w:rsid w:val="005D7275"/>
    <w:rsid w:val="00651EC8"/>
    <w:rsid w:val="006726CE"/>
    <w:rsid w:val="007043DF"/>
    <w:rsid w:val="0071582B"/>
    <w:rsid w:val="00791592"/>
    <w:rsid w:val="007A0716"/>
    <w:rsid w:val="007C3384"/>
    <w:rsid w:val="007C5353"/>
    <w:rsid w:val="008940AA"/>
    <w:rsid w:val="008A305C"/>
    <w:rsid w:val="008A3C9D"/>
    <w:rsid w:val="008B14E2"/>
    <w:rsid w:val="008B3451"/>
    <w:rsid w:val="008F79CC"/>
    <w:rsid w:val="009157EB"/>
    <w:rsid w:val="00944BD3"/>
    <w:rsid w:val="009757FE"/>
    <w:rsid w:val="00982448"/>
    <w:rsid w:val="00987DB6"/>
    <w:rsid w:val="009C43D9"/>
    <w:rsid w:val="00A05D43"/>
    <w:rsid w:val="00A23AC5"/>
    <w:rsid w:val="00A31103"/>
    <w:rsid w:val="00AB215A"/>
    <w:rsid w:val="00AD5C97"/>
    <w:rsid w:val="00B248CE"/>
    <w:rsid w:val="00B50D09"/>
    <w:rsid w:val="00BD3E9D"/>
    <w:rsid w:val="00BF5C94"/>
    <w:rsid w:val="00C16CBC"/>
    <w:rsid w:val="00C91501"/>
    <w:rsid w:val="00D7088B"/>
    <w:rsid w:val="00DE61DA"/>
    <w:rsid w:val="00DF2E15"/>
    <w:rsid w:val="00E05E08"/>
    <w:rsid w:val="00E13066"/>
    <w:rsid w:val="00EB103A"/>
    <w:rsid w:val="00EE3131"/>
    <w:rsid w:val="00F21C6F"/>
    <w:rsid w:val="00F41207"/>
    <w:rsid w:val="00F45AF1"/>
    <w:rsid w:val="00FB2E58"/>
    <w:rsid w:val="00FD23C8"/>
    <w:rsid w:val="00FF1D17"/>
    <w:rsid w:val="1D041DFE"/>
    <w:rsid w:val="38567C79"/>
    <w:rsid w:val="3EE62B98"/>
    <w:rsid w:val="50E33C96"/>
    <w:rsid w:val="5C853C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5EC95-BF27-45E0-8E39-EC014F5A46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878</Words>
  <Characters>5010</Characters>
  <Lines>41</Lines>
  <Paragraphs>11</Paragraphs>
  <TotalTime>4</TotalTime>
  <ScaleCrop>false</ScaleCrop>
  <LinksUpToDate>false</LinksUpToDate>
  <CharactersWithSpaces>5877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2011-10-05T06:21:00Z</dcterms:created>
  <dc:creator>pengs</dc:creator>
  <cp:lastModifiedBy>王鹏生</cp:lastModifiedBy>
  <dcterms:modified xsi:type="dcterms:W3CDTF">2023-11-17T01:38:37Z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19030829551E4ACA9BAD251C8263A18E_12</vt:lpwstr>
  </property>
</Properties>
</file>